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6FC40" w14:textId="3FE557D2" w:rsidR="00B10A4F" w:rsidRPr="00CF52E9" w:rsidRDefault="00A932DE" w:rsidP="00B10A4F">
      <w:pPr>
        <w:spacing w:after="60" w:line="240" w:lineRule="auto"/>
        <w:jc w:val="both"/>
        <w:rPr>
          <w:rFonts w:ascii="Times New Roman" w:eastAsia="Times New Roman" w:hAnsi="Times New Roman" w:cs="Times New Roman"/>
          <w:b/>
          <w:bCs/>
          <w:sz w:val="24"/>
          <w:szCs w:val="24"/>
          <w:lang w:eastAsia="el-GR"/>
        </w:rPr>
      </w:pPr>
      <w:r w:rsidRPr="00E45435">
        <w:rPr>
          <w:rFonts w:ascii="Times New Roman" w:eastAsia="Times New Roman" w:hAnsi="Times New Roman" w:cs="Times New Roman"/>
          <w:b/>
          <w:bCs/>
          <w:sz w:val="28"/>
          <w:szCs w:val="28"/>
          <w:lang w:eastAsia="el-GR"/>
        </w:rPr>
        <w:t>Κωνσταντίνος Καραμάνης</w:t>
      </w:r>
    </w:p>
    <w:p w14:paraId="310F495F" w14:textId="77777777" w:rsidR="00C15ABD" w:rsidRPr="00EC5CFF" w:rsidRDefault="00C15ABD" w:rsidP="00C15ABD">
      <w:pPr>
        <w:spacing w:after="100" w:line="240" w:lineRule="auto"/>
        <w:jc w:val="both"/>
        <w:rPr>
          <w:rFonts w:eastAsia="Times New Roman" w:cstheme="minorHAnsi"/>
          <w:sz w:val="24"/>
          <w:szCs w:val="24"/>
          <w:lang w:eastAsia="el-GR"/>
        </w:rPr>
      </w:pPr>
      <w:r w:rsidRPr="00EC5CFF">
        <w:rPr>
          <w:rFonts w:eastAsia="Times New Roman" w:cstheme="minorHAnsi"/>
          <w:sz w:val="24"/>
          <w:szCs w:val="24"/>
          <w:lang w:eastAsia="el-GR"/>
        </w:rPr>
        <w:t>Ο Κωνσταντίνος Καραμάνης είναι Καθηγητής Λογιστικής στο Οικονομικό Πανεπιστήμιο Αθηνών</w:t>
      </w:r>
      <w:r w:rsidRPr="0003704A">
        <w:rPr>
          <w:rFonts w:eastAsia="Times New Roman" w:cstheme="minorHAnsi"/>
          <w:sz w:val="24"/>
          <w:szCs w:val="24"/>
          <w:lang w:eastAsia="el-GR"/>
        </w:rPr>
        <w:t xml:space="preserve">. </w:t>
      </w:r>
      <w:r>
        <w:rPr>
          <w:rFonts w:eastAsia="Times New Roman" w:cstheme="minorHAnsi"/>
          <w:sz w:val="24"/>
          <w:szCs w:val="24"/>
          <w:lang w:eastAsia="el-GR"/>
        </w:rPr>
        <w:t>Στο παρελθόν</w:t>
      </w:r>
      <w:r w:rsidRPr="00EC5CFF">
        <w:rPr>
          <w:rFonts w:eastAsia="Times New Roman" w:cstheme="minorHAnsi"/>
          <w:sz w:val="24"/>
          <w:szCs w:val="24"/>
          <w:lang w:eastAsia="el-GR"/>
        </w:rPr>
        <w:t xml:space="preserve">, </w:t>
      </w:r>
      <w:r>
        <w:rPr>
          <w:rFonts w:eastAsia="Times New Roman" w:cstheme="minorHAnsi"/>
          <w:sz w:val="24"/>
          <w:szCs w:val="24"/>
          <w:lang w:eastAsia="el-GR"/>
        </w:rPr>
        <w:t>έχει εργαστεί ως</w:t>
      </w:r>
      <w:r w:rsidRPr="00EC5CFF">
        <w:rPr>
          <w:rFonts w:eastAsia="Times New Roman" w:cstheme="minorHAnsi"/>
          <w:sz w:val="24"/>
          <w:szCs w:val="24"/>
          <w:lang w:eastAsia="el-GR"/>
        </w:rPr>
        <w:t xml:space="preserve"> λέκτορας στο Πανεπιστήμιο Μάντσεστερ (1996-1999). Αποφοίτησε από το Οικονομικό Πανεπιστήμιο Αθηνών, έλαβε Master στην Λογιστική και Χρηματοοικονομική από το </w:t>
      </w:r>
      <w:proofErr w:type="spellStart"/>
      <w:r w:rsidRPr="00EC5CFF">
        <w:rPr>
          <w:rFonts w:eastAsia="Times New Roman" w:cstheme="minorHAnsi"/>
          <w:sz w:val="24"/>
          <w:szCs w:val="24"/>
          <w:lang w:eastAsia="el-GR"/>
        </w:rPr>
        <w:t>Λάνκαστερ</w:t>
      </w:r>
      <w:proofErr w:type="spellEnd"/>
      <w:r w:rsidRPr="00EC5CFF">
        <w:rPr>
          <w:rFonts w:eastAsia="Times New Roman" w:cstheme="minorHAnsi"/>
          <w:sz w:val="24"/>
          <w:szCs w:val="24"/>
          <w:lang w:eastAsia="el-GR"/>
        </w:rPr>
        <w:t xml:space="preserve"> και Διδακτορικό από το Εδιμβούργο (υποτροφία Ι.Κ.Υ.).</w:t>
      </w:r>
    </w:p>
    <w:p w14:paraId="327E98E1" w14:textId="77777777" w:rsidR="00C15ABD" w:rsidRPr="00756079" w:rsidRDefault="00C15ABD" w:rsidP="00C15ABD">
      <w:pPr>
        <w:spacing w:after="100" w:line="240" w:lineRule="auto"/>
        <w:jc w:val="both"/>
        <w:rPr>
          <w:rFonts w:eastAsia="Times New Roman" w:cstheme="minorHAnsi"/>
          <w:sz w:val="24"/>
          <w:szCs w:val="24"/>
          <w:lang w:eastAsia="el-GR"/>
        </w:rPr>
      </w:pPr>
      <w:r w:rsidRPr="00EC5CFF">
        <w:rPr>
          <w:rFonts w:eastAsia="Times New Roman" w:cstheme="minorHAnsi"/>
          <w:sz w:val="24"/>
          <w:szCs w:val="24"/>
          <w:lang w:eastAsia="el-GR"/>
        </w:rPr>
        <w:t>Έχει δημοσιεύσει ερευνητικές εργασίες σε κορυφαία επιστημονικά περιοδικά, το έργο του έχει τύχει ευρύτερης διεθνούς αναγνώρισης και έχει τιμηθεί με το «</w:t>
      </w:r>
      <w:r w:rsidRPr="00EC5CFF">
        <w:rPr>
          <w:rFonts w:cstheme="minorHAnsi"/>
          <w:sz w:val="24"/>
          <w:szCs w:val="24"/>
          <w:lang w:val="en-US"/>
        </w:rPr>
        <w:t>The</w:t>
      </w:r>
      <w:r w:rsidRPr="00EC5CFF">
        <w:rPr>
          <w:rFonts w:cstheme="minorHAnsi"/>
          <w:sz w:val="24"/>
          <w:szCs w:val="24"/>
        </w:rPr>
        <w:t xml:space="preserve"> </w:t>
      </w:r>
      <w:r w:rsidRPr="00EC5CFF">
        <w:rPr>
          <w:rFonts w:cstheme="minorHAnsi"/>
          <w:sz w:val="24"/>
          <w:szCs w:val="24"/>
          <w:lang w:val="en-US"/>
        </w:rPr>
        <w:t>Notable</w:t>
      </w:r>
      <w:r w:rsidRPr="00EC5CFF">
        <w:rPr>
          <w:rFonts w:cstheme="minorHAnsi"/>
          <w:sz w:val="24"/>
          <w:szCs w:val="24"/>
        </w:rPr>
        <w:t xml:space="preserve"> </w:t>
      </w:r>
      <w:r w:rsidRPr="00EC5CFF">
        <w:rPr>
          <w:rFonts w:cstheme="minorHAnsi"/>
          <w:sz w:val="24"/>
          <w:szCs w:val="24"/>
          <w:lang w:val="en-US"/>
        </w:rPr>
        <w:t>Contributions</w:t>
      </w:r>
      <w:r w:rsidRPr="00EC5CFF">
        <w:rPr>
          <w:rFonts w:cstheme="minorHAnsi"/>
          <w:sz w:val="24"/>
          <w:szCs w:val="24"/>
        </w:rPr>
        <w:t xml:space="preserve"> </w:t>
      </w:r>
      <w:r w:rsidRPr="00EC5CFF">
        <w:rPr>
          <w:rFonts w:cstheme="minorHAnsi"/>
          <w:sz w:val="24"/>
          <w:szCs w:val="24"/>
          <w:lang w:val="en-US"/>
        </w:rPr>
        <w:t>to</w:t>
      </w:r>
      <w:r w:rsidRPr="00EC5CFF">
        <w:rPr>
          <w:rFonts w:cstheme="minorHAnsi"/>
          <w:sz w:val="24"/>
          <w:szCs w:val="24"/>
        </w:rPr>
        <w:t xml:space="preserve"> </w:t>
      </w:r>
      <w:r w:rsidRPr="00EC5CFF">
        <w:rPr>
          <w:rFonts w:cstheme="minorHAnsi"/>
          <w:sz w:val="24"/>
          <w:szCs w:val="24"/>
          <w:lang w:val="en-US"/>
        </w:rPr>
        <w:t>the</w:t>
      </w:r>
      <w:r w:rsidRPr="00EC5CFF">
        <w:rPr>
          <w:rFonts w:cstheme="minorHAnsi"/>
          <w:sz w:val="24"/>
          <w:szCs w:val="24"/>
        </w:rPr>
        <w:t xml:space="preserve"> </w:t>
      </w:r>
      <w:r w:rsidRPr="00EC5CFF">
        <w:rPr>
          <w:rFonts w:cstheme="minorHAnsi"/>
          <w:sz w:val="24"/>
          <w:szCs w:val="24"/>
          <w:lang w:val="en-US"/>
        </w:rPr>
        <w:t>Auditing</w:t>
      </w:r>
      <w:r w:rsidRPr="00EC5CFF">
        <w:rPr>
          <w:rFonts w:cstheme="minorHAnsi"/>
          <w:sz w:val="24"/>
          <w:szCs w:val="24"/>
        </w:rPr>
        <w:t xml:space="preserve"> </w:t>
      </w:r>
      <w:r w:rsidRPr="00EC5CFF">
        <w:rPr>
          <w:rFonts w:cstheme="minorHAnsi"/>
          <w:sz w:val="24"/>
          <w:szCs w:val="24"/>
          <w:lang w:val="en-US"/>
        </w:rPr>
        <w:t>Literature</w:t>
      </w:r>
      <w:r w:rsidRPr="00EC5CFF">
        <w:rPr>
          <w:rFonts w:cstheme="minorHAnsi"/>
          <w:sz w:val="24"/>
          <w:szCs w:val="24"/>
        </w:rPr>
        <w:t xml:space="preserve"> </w:t>
      </w:r>
      <w:r w:rsidRPr="00EC5CFF">
        <w:rPr>
          <w:rFonts w:cstheme="minorHAnsi"/>
          <w:sz w:val="24"/>
          <w:szCs w:val="24"/>
          <w:lang w:val="en-US"/>
        </w:rPr>
        <w:t>Award</w:t>
      </w:r>
      <w:r w:rsidRPr="00EC5CFF">
        <w:rPr>
          <w:rFonts w:cstheme="minorHAnsi"/>
          <w:sz w:val="24"/>
          <w:szCs w:val="24"/>
        </w:rPr>
        <w:t xml:space="preserve">» της </w:t>
      </w:r>
      <w:r w:rsidRPr="00EC5CFF">
        <w:rPr>
          <w:rFonts w:cstheme="minorHAnsi"/>
          <w:sz w:val="24"/>
          <w:szCs w:val="24"/>
          <w:lang w:val="en-US"/>
        </w:rPr>
        <w:t>American</w:t>
      </w:r>
      <w:r w:rsidRPr="00EC5CFF">
        <w:rPr>
          <w:rFonts w:cstheme="minorHAnsi"/>
          <w:sz w:val="24"/>
          <w:szCs w:val="24"/>
        </w:rPr>
        <w:t xml:space="preserve"> </w:t>
      </w:r>
      <w:r w:rsidRPr="00756079">
        <w:rPr>
          <w:rFonts w:cstheme="minorHAnsi"/>
          <w:sz w:val="24"/>
          <w:szCs w:val="24"/>
          <w:lang w:val="en-US"/>
        </w:rPr>
        <w:t>Accounting</w:t>
      </w:r>
      <w:r w:rsidRPr="00756079">
        <w:rPr>
          <w:rFonts w:cstheme="minorHAnsi"/>
          <w:sz w:val="24"/>
          <w:szCs w:val="24"/>
        </w:rPr>
        <w:t xml:space="preserve"> </w:t>
      </w:r>
      <w:r w:rsidRPr="00756079">
        <w:rPr>
          <w:rFonts w:cstheme="minorHAnsi"/>
          <w:sz w:val="24"/>
          <w:szCs w:val="24"/>
          <w:lang w:val="en-US"/>
        </w:rPr>
        <w:t>Association</w:t>
      </w:r>
      <w:r w:rsidRPr="00756079">
        <w:rPr>
          <w:rFonts w:eastAsia="Times New Roman" w:cstheme="minorHAnsi"/>
          <w:sz w:val="24"/>
          <w:szCs w:val="24"/>
          <w:lang w:eastAsia="el-GR"/>
        </w:rPr>
        <w:t>. Έχει συγγράψει ένα διδακτικό εγχειρίδιο Ελεγκτικής, βιβλία για επαγγελματίες Λογιστές και μία ερευνητική μονογραφία. Επίσης, δημοσιεύει συχνά άρθρα επαγγελματικού και ευρύτερου ενδιαφέροντος και συμμετέχει ως ομιλητής σε ημερίδες και δημόσιες συζητήσεις.</w:t>
      </w:r>
    </w:p>
    <w:p w14:paraId="3DBBC1A3" w14:textId="77777777" w:rsidR="00C15ABD" w:rsidRPr="00756079" w:rsidRDefault="00C15ABD" w:rsidP="00C15ABD">
      <w:pPr>
        <w:spacing w:after="100" w:line="240" w:lineRule="auto"/>
        <w:jc w:val="both"/>
        <w:rPr>
          <w:rFonts w:eastAsia="Times New Roman" w:cstheme="minorHAnsi"/>
          <w:sz w:val="24"/>
          <w:szCs w:val="24"/>
          <w:lang w:eastAsia="el-GR"/>
        </w:rPr>
      </w:pPr>
      <w:r w:rsidRPr="00756079">
        <w:rPr>
          <w:rFonts w:eastAsia="Times New Roman" w:cstheme="minorHAnsi"/>
          <w:sz w:val="24"/>
          <w:szCs w:val="24"/>
          <w:lang w:eastAsia="el-GR"/>
        </w:rPr>
        <w:t>Ήταν πρόεδρος της Επιτροπής σύνταξης του νόμου 4308/14 (Ελληνικά Λογιστικά Πρότυπα) και βασικός συντάκτης της ΠΟΛ 1003/2014 και της Λογιστικής Εγκυκλίου της ΕΛΤΕ.</w:t>
      </w:r>
      <w:r w:rsidRPr="00756079">
        <w:rPr>
          <w:rFonts w:cstheme="minorHAnsi"/>
          <w:sz w:val="24"/>
          <w:szCs w:val="24"/>
        </w:rPr>
        <w:t xml:space="preserve"> Έ</w:t>
      </w:r>
      <w:r w:rsidRPr="00756079">
        <w:rPr>
          <w:rFonts w:eastAsia="Times New Roman" w:cstheme="minorHAnsi"/>
          <w:sz w:val="24"/>
          <w:szCs w:val="24"/>
          <w:lang w:eastAsia="el-GR"/>
        </w:rPr>
        <w:t>χει υπηρετήσει ως μέλος του ΣΛΟΤ της Επιτροπής Λογιστικής Τυποποίησης και Ελέγχων (2005-2007 και 2014-2017) και του Επιστημονικού Συμβουλίου του ΣΟΕΛ (2009-2012). Την περίοδο 1988-1993 εργάσθηκε ως Ορκωτός Λογιστής.</w:t>
      </w:r>
    </w:p>
    <w:p w14:paraId="67005225" w14:textId="77777777" w:rsidR="00C15ABD" w:rsidRPr="00756079" w:rsidRDefault="00C15ABD" w:rsidP="00C15ABD">
      <w:pPr>
        <w:spacing w:after="100" w:line="240" w:lineRule="auto"/>
        <w:jc w:val="both"/>
        <w:rPr>
          <w:rFonts w:eastAsia="Times New Roman" w:cstheme="minorHAnsi"/>
          <w:sz w:val="24"/>
          <w:szCs w:val="24"/>
          <w:lang w:eastAsia="el-GR"/>
        </w:rPr>
      </w:pPr>
      <w:r w:rsidRPr="00756079">
        <w:rPr>
          <w:rFonts w:eastAsia="Times New Roman" w:cstheme="minorHAnsi"/>
          <w:sz w:val="24"/>
          <w:szCs w:val="24"/>
          <w:lang w:eastAsia="el-GR"/>
        </w:rPr>
        <w:t xml:space="preserve">Έχει αναλάβει συμβουλευτικά έργα στον ιδιωτικό τομέα, καθώς και στο Υπουργείο Οικονομικών, σε θέματα Λογιστικής και Ελέγχου του κρατικού προϋπολογισμού, ενώ έχει συμμετάσχει στο πρόγραμμα </w:t>
      </w:r>
      <w:r w:rsidRPr="00756079">
        <w:rPr>
          <w:rFonts w:eastAsia="Times New Roman" w:cstheme="minorHAnsi"/>
          <w:sz w:val="24"/>
          <w:szCs w:val="24"/>
          <w:lang w:val="en-US" w:eastAsia="el-GR"/>
        </w:rPr>
        <w:t>Twinning</w:t>
      </w:r>
      <w:r w:rsidRPr="00756079">
        <w:rPr>
          <w:rFonts w:eastAsia="Times New Roman" w:cstheme="minorHAnsi"/>
          <w:sz w:val="24"/>
          <w:szCs w:val="24"/>
          <w:lang w:eastAsia="el-GR"/>
        </w:rPr>
        <w:t xml:space="preserve"> </w:t>
      </w:r>
      <w:r w:rsidRPr="00756079">
        <w:rPr>
          <w:rFonts w:eastAsia="Times New Roman" w:cstheme="minorHAnsi"/>
          <w:sz w:val="24"/>
          <w:szCs w:val="24"/>
          <w:lang w:val="en-US" w:eastAsia="el-GR"/>
        </w:rPr>
        <w:t>Fiche</w:t>
      </w:r>
      <w:r w:rsidRPr="00756079">
        <w:rPr>
          <w:rFonts w:eastAsia="Times New Roman" w:cstheme="minorHAnsi"/>
          <w:sz w:val="24"/>
          <w:szCs w:val="24"/>
          <w:lang w:eastAsia="el-GR"/>
        </w:rPr>
        <w:t xml:space="preserve"> της Ευρωπαϊκής Ένωσης για τη Γεωργία (</w:t>
      </w:r>
      <w:r w:rsidRPr="00756079">
        <w:rPr>
          <w:rFonts w:eastAsia="Times New Roman" w:cstheme="minorHAnsi"/>
          <w:bCs/>
          <w:color w:val="000000" w:themeColor="text1"/>
          <w:sz w:val="24"/>
          <w:szCs w:val="24"/>
          <w:lang w:val="sv-SE" w:eastAsia="en-GB"/>
        </w:rPr>
        <w:t>GE 16 ENI FI 02 18 (GE 33)</w:t>
      </w:r>
      <w:r w:rsidRPr="00756079">
        <w:rPr>
          <w:rFonts w:eastAsia="Times New Roman" w:cstheme="minorHAnsi"/>
          <w:sz w:val="24"/>
          <w:szCs w:val="24"/>
          <w:lang w:eastAsia="el-GR"/>
        </w:rPr>
        <w:t>.</w:t>
      </w:r>
    </w:p>
    <w:p w14:paraId="125C3DAB" w14:textId="77777777" w:rsidR="00C15ABD" w:rsidRPr="00756079" w:rsidRDefault="00C15ABD" w:rsidP="00C15ABD">
      <w:pPr>
        <w:spacing w:after="60" w:line="240" w:lineRule="auto"/>
        <w:jc w:val="both"/>
        <w:rPr>
          <w:rFonts w:eastAsia="Times New Roman" w:cstheme="minorHAnsi"/>
          <w:sz w:val="24"/>
          <w:szCs w:val="24"/>
          <w:lang w:eastAsia="el-GR"/>
        </w:rPr>
      </w:pPr>
      <w:r w:rsidRPr="00756079">
        <w:rPr>
          <w:rFonts w:eastAsia="Times New Roman" w:cstheme="minorHAnsi"/>
          <w:sz w:val="24"/>
          <w:szCs w:val="24"/>
          <w:lang w:eastAsia="el-GR"/>
        </w:rPr>
        <w:t>Έχει σχεδιάσει και διευθύνει προγράμματα εκπαίδευσης επαγγελματικών σε Λογιστική και Φορολογία στο ΚΕΔΙΒΙΜ του ΟΠΑ.</w:t>
      </w:r>
    </w:p>
    <w:p w14:paraId="77B695FF" w14:textId="77777777" w:rsidR="00C15ABD" w:rsidRPr="00756079" w:rsidRDefault="00C15ABD" w:rsidP="00C15ABD">
      <w:pPr>
        <w:spacing w:after="60" w:line="280" w:lineRule="atLeast"/>
        <w:rPr>
          <w:rFonts w:eastAsia="Times New Roman" w:cstheme="minorHAnsi"/>
          <w:color w:val="0000FF"/>
          <w:sz w:val="24"/>
          <w:szCs w:val="24"/>
          <w:u w:val="single"/>
          <w:lang w:val="en-US" w:eastAsia="el-GR"/>
        </w:rPr>
      </w:pPr>
      <w:r w:rsidRPr="00756079">
        <w:rPr>
          <w:rFonts w:eastAsia="Times New Roman" w:cstheme="minorHAnsi"/>
          <w:sz w:val="24"/>
          <w:szCs w:val="24"/>
          <w:lang w:val="en-US" w:eastAsia="el-GR"/>
        </w:rPr>
        <w:t xml:space="preserve">Web page: </w:t>
      </w:r>
      <w:hyperlink r:id="rId4" w:tgtFrame="_blank" w:history="1">
        <w:r w:rsidRPr="00756079">
          <w:rPr>
            <w:rFonts w:eastAsia="Times New Roman" w:cstheme="minorHAnsi"/>
            <w:color w:val="0000FF"/>
            <w:sz w:val="24"/>
            <w:szCs w:val="24"/>
            <w:u w:val="single"/>
            <w:lang w:val="en-US" w:eastAsia="el-GR"/>
          </w:rPr>
          <w:t>https://www.aueb.gr/el/faculty_page/caramanis_constantinos</w:t>
        </w:r>
      </w:hyperlink>
    </w:p>
    <w:p w14:paraId="32A53F6A" w14:textId="77777777" w:rsidR="00C15ABD" w:rsidRPr="00756079" w:rsidRDefault="00C15ABD" w:rsidP="00C15ABD">
      <w:pPr>
        <w:rPr>
          <w:lang w:val="en-US"/>
        </w:rPr>
      </w:pPr>
    </w:p>
    <w:p w14:paraId="26A7F998" w14:textId="77777777" w:rsidR="004E6DBA" w:rsidRPr="004E6DBA" w:rsidRDefault="004E6DBA" w:rsidP="004E6DBA">
      <w:pPr>
        <w:spacing w:after="120" w:line="240" w:lineRule="auto"/>
        <w:rPr>
          <w:rFonts w:ascii="Times New Roman" w:eastAsia="Times New Roman" w:hAnsi="Times New Roman" w:cs="Times New Roman"/>
          <w:b/>
          <w:bCs/>
          <w:sz w:val="24"/>
          <w:szCs w:val="24"/>
          <w:lang w:val="en-US" w:eastAsia="el-GR"/>
        </w:rPr>
      </w:pPr>
      <w:r w:rsidRPr="004E6DBA">
        <w:rPr>
          <w:rFonts w:ascii="Times New Roman" w:eastAsia="Times New Roman" w:hAnsi="Times New Roman" w:cs="Times New Roman"/>
          <w:b/>
          <w:bCs/>
          <w:sz w:val="24"/>
          <w:szCs w:val="24"/>
          <w:lang w:val="en-US" w:eastAsia="el-GR"/>
        </w:rPr>
        <w:t>Constantinos Caramanis</w:t>
      </w:r>
    </w:p>
    <w:p w14:paraId="2648C7EE" w14:textId="77777777" w:rsidR="002F488A" w:rsidRPr="002F488A" w:rsidRDefault="002F488A" w:rsidP="002F488A">
      <w:pPr>
        <w:spacing w:after="120" w:line="240" w:lineRule="auto"/>
        <w:rPr>
          <w:rFonts w:ascii="Times New Roman" w:eastAsia="Times New Roman" w:hAnsi="Times New Roman" w:cs="Times New Roman"/>
          <w:sz w:val="24"/>
          <w:szCs w:val="24"/>
          <w:lang w:val="en-US" w:eastAsia="el-GR"/>
        </w:rPr>
      </w:pPr>
      <w:r w:rsidRPr="002F488A">
        <w:rPr>
          <w:rFonts w:ascii="Times New Roman" w:eastAsia="Times New Roman" w:hAnsi="Times New Roman" w:cs="Times New Roman"/>
          <w:sz w:val="24"/>
          <w:szCs w:val="24"/>
          <w:lang w:val="en-US" w:eastAsia="el-GR"/>
        </w:rPr>
        <w:t xml:space="preserve">Constantinos Caramanis is Professor of Accounting at the Athens University of Economics and Business since 1999. He previously held a lectureship at the University of Manchester (1996-1999). He graduated from the Athens University of Economics and Business (1983), received a </w:t>
      </w:r>
      <w:proofErr w:type="gramStart"/>
      <w:r w:rsidRPr="002F488A">
        <w:rPr>
          <w:rFonts w:ascii="Times New Roman" w:eastAsia="Times New Roman" w:hAnsi="Times New Roman" w:cs="Times New Roman"/>
          <w:sz w:val="24"/>
          <w:szCs w:val="24"/>
          <w:lang w:val="en-US" w:eastAsia="el-GR"/>
        </w:rPr>
        <w:t>Master’s Degree</w:t>
      </w:r>
      <w:proofErr w:type="gramEnd"/>
      <w:r w:rsidRPr="002F488A">
        <w:rPr>
          <w:rFonts w:ascii="Times New Roman" w:eastAsia="Times New Roman" w:hAnsi="Times New Roman" w:cs="Times New Roman"/>
          <w:sz w:val="24"/>
          <w:szCs w:val="24"/>
          <w:lang w:val="en-US" w:eastAsia="el-GR"/>
        </w:rPr>
        <w:t xml:space="preserve"> from the University of Lancaster (1992), and a Ph.D. from the University of Edinburgh (1996).</w:t>
      </w:r>
    </w:p>
    <w:p w14:paraId="512AA9C3" w14:textId="5702C8DB" w:rsidR="002F488A" w:rsidRPr="002F488A" w:rsidRDefault="002F488A" w:rsidP="002F488A">
      <w:pPr>
        <w:spacing w:after="120" w:line="240" w:lineRule="auto"/>
        <w:rPr>
          <w:rFonts w:ascii="Times New Roman" w:eastAsia="Times New Roman" w:hAnsi="Times New Roman" w:cs="Times New Roman"/>
          <w:sz w:val="24"/>
          <w:szCs w:val="24"/>
          <w:lang w:val="en-US" w:eastAsia="el-GR"/>
        </w:rPr>
      </w:pPr>
      <w:r w:rsidRPr="002F488A">
        <w:rPr>
          <w:rFonts w:ascii="Times New Roman" w:eastAsia="Times New Roman" w:hAnsi="Times New Roman" w:cs="Times New Roman"/>
          <w:sz w:val="24"/>
          <w:szCs w:val="24"/>
          <w:lang w:val="en-US" w:eastAsia="el-GR"/>
        </w:rPr>
        <w:t xml:space="preserve">His research has been published in leading international journals. In January 2016, he was awarded (jointly with C. Lennox) «The Notable Contributions to the Auditing Literature Award» by the American Accounting Association. He has authored a textbook and </w:t>
      </w:r>
      <w:proofErr w:type="gramStart"/>
      <w:r w:rsidRPr="002F488A">
        <w:rPr>
          <w:rFonts w:ascii="Times New Roman" w:eastAsia="Times New Roman" w:hAnsi="Times New Roman" w:cs="Times New Roman"/>
          <w:sz w:val="24"/>
          <w:szCs w:val="24"/>
          <w:lang w:val="en-US" w:eastAsia="el-GR"/>
        </w:rPr>
        <w:t>a number of</w:t>
      </w:r>
      <w:proofErr w:type="gramEnd"/>
      <w:r w:rsidRPr="002F488A">
        <w:rPr>
          <w:rFonts w:ascii="Times New Roman" w:eastAsia="Times New Roman" w:hAnsi="Times New Roman" w:cs="Times New Roman"/>
          <w:sz w:val="24"/>
          <w:szCs w:val="24"/>
          <w:lang w:val="en-US" w:eastAsia="el-GR"/>
        </w:rPr>
        <w:t xml:space="preserve"> books for professionals. He often publishes articles in the press and professional journals and </w:t>
      </w:r>
      <w:proofErr w:type="gramStart"/>
      <w:r w:rsidRPr="002F488A">
        <w:rPr>
          <w:rFonts w:ascii="Times New Roman" w:eastAsia="Times New Roman" w:hAnsi="Times New Roman" w:cs="Times New Roman"/>
          <w:sz w:val="24"/>
          <w:szCs w:val="24"/>
          <w:lang w:val="en-US" w:eastAsia="el-GR"/>
        </w:rPr>
        <w:t>appears  as</w:t>
      </w:r>
      <w:proofErr w:type="gramEnd"/>
      <w:r w:rsidRPr="002F488A">
        <w:rPr>
          <w:rFonts w:ascii="Times New Roman" w:eastAsia="Times New Roman" w:hAnsi="Times New Roman" w:cs="Times New Roman"/>
          <w:sz w:val="24"/>
          <w:szCs w:val="24"/>
          <w:lang w:val="en-US" w:eastAsia="el-GR"/>
        </w:rPr>
        <w:t xml:space="preserve"> a speaker and </w:t>
      </w:r>
      <w:proofErr w:type="spellStart"/>
      <w:r w:rsidRPr="002F488A">
        <w:rPr>
          <w:rFonts w:ascii="Times New Roman" w:eastAsia="Times New Roman" w:hAnsi="Times New Roman" w:cs="Times New Roman"/>
          <w:sz w:val="24"/>
          <w:szCs w:val="24"/>
          <w:lang w:val="en-US" w:eastAsia="el-GR"/>
        </w:rPr>
        <w:t>panellist</w:t>
      </w:r>
      <w:proofErr w:type="spellEnd"/>
      <w:r w:rsidRPr="002F488A">
        <w:rPr>
          <w:rFonts w:ascii="Times New Roman" w:eastAsia="Times New Roman" w:hAnsi="Times New Roman" w:cs="Times New Roman"/>
          <w:sz w:val="24"/>
          <w:szCs w:val="24"/>
          <w:lang w:val="en-US" w:eastAsia="el-GR"/>
        </w:rPr>
        <w:t xml:space="preserve"> in roundtables and events.</w:t>
      </w:r>
    </w:p>
    <w:p w14:paraId="6CBF6F6F" w14:textId="4BE3DF9F" w:rsidR="002F488A" w:rsidRPr="002F488A" w:rsidRDefault="002F488A" w:rsidP="002F488A">
      <w:pPr>
        <w:spacing w:after="120" w:line="240" w:lineRule="auto"/>
        <w:rPr>
          <w:rFonts w:ascii="Times New Roman" w:eastAsia="Times New Roman" w:hAnsi="Times New Roman" w:cs="Times New Roman"/>
          <w:sz w:val="24"/>
          <w:szCs w:val="24"/>
          <w:lang w:val="en-US" w:eastAsia="el-GR"/>
        </w:rPr>
      </w:pPr>
      <w:r w:rsidRPr="002F488A">
        <w:rPr>
          <w:rFonts w:ascii="Times New Roman" w:eastAsia="Times New Roman" w:hAnsi="Times New Roman" w:cs="Times New Roman"/>
          <w:sz w:val="24"/>
          <w:szCs w:val="24"/>
          <w:lang w:val="en-US" w:eastAsia="el-GR"/>
        </w:rPr>
        <w:t>He was the head of the committee that prepared the Greek Accounting Law 4308/2014 (Directive 2013/34/EU). He has served as a member of the Greek Accounting and Auditing Oversight Board. During the period 1988-1993, he worked as certified auditor.</w:t>
      </w:r>
    </w:p>
    <w:p w14:paraId="0722EE1D" w14:textId="77777777" w:rsidR="002F488A" w:rsidRPr="002F488A" w:rsidRDefault="002F488A" w:rsidP="002F488A">
      <w:pPr>
        <w:spacing w:after="120" w:line="240" w:lineRule="auto"/>
        <w:rPr>
          <w:rFonts w:eastAsia="Times New Roman" w:cstheme="minorHAnsi"/>
          <w:bCs/>
          <w:color w:val="000000" w:themeColor="text1"/>
          <w:sz w:val="24"/>
          <w:szCs w:val="24"/>
          <w:lang w:val="sv-SE" w:eastAsia="en-GB"/>
        </w:rPr>
      </w:pPr>
      <w:r w:rsidRPr="002F488A">
        <w:rPr>
          <w:rFonts w:ascii="Times New Roman" w:eastAsia="Times New Roman" w:hAnsi="Times New Roman" w:cs="Times New Roman"/>
          <w:sz w:val="24"/>
          <w:szCs w:val="24"/>
          <w:lang w:val="en-US" w:eastAsia="el-GR"/>
        </w:rPr>
        <w:t xml:space="preserve">Professor Caramanis has undertaken consultancy projects with private sector corporations, as well as with the Ministry of Finance on public sector accounting and auditing. He has participated in the </w:t>
      </w:r>
      <w:r w:rsidRPr="002F488A">
        <w:rPr>
          <w:rFonts w:eastAsia="Times New Roman" w:cstheme="minorHAnsi"/>
          <w:sz w:val="24"/>
          <w:szCs w:val="24"/>
          <w:lang w:val="en-US" w:eastAsia="el-GR"/>
        </w:rPr>
        <w:t>Twinning Fiche of the EU for Georgia [</w:t>
      </w:r>
      <w:r w:rsidRPr="002F488A">
        <w:rPr>
          <w:rFonts w:eastAsia="Times New Roman" w:cstheme="minorHAnsi"/>
          <w:bCs/>
          <w:color w:val="000000" w:themeColor="text1"/>
          <w:sz w:val="24"/>
          <w:szCs w:val="24"/>
          <w:lang w:val="sv-SE" w:eastAsia="en-GB"/>
        </w:rPr>
        <w:t xml:space="preserve">GE 16 ENI FI 02 18 (GE 33)]. </w:t>
      </w:r>
      <w:r w:rsidRPr="002F488A">
        <w:rPr>
          <w:rFonts w:eastAsia="Times New Roman" w:cstheme="minorHAnsi"/>
          <w:bCs/>
          <w:color w:val="000000" w:themeColor="text1"/>
          <w:sz w:val="24"/>
          <w:szCs w:val="24"/>
          <w:lang w:val="sv-SE" w:eastAsia="en-GB"/>
        </w:rPr>
        <w:t>Finally, he organizes professional training programmes run through the University.</w:t>
      </w:r>
    </w:p>
    <w:p w14:paraId="62157A84" w14:textId="77777777" w:rsidR="002F488A" w:rsidRPr="002F488A" w:rsidRDefault="002F488A" w:rsidP="002F488A">
      <w:pPr>
        <w:spacing w:after="120" w:line="240" w:lineRule="auto"/>
        <w:rPr>
          <w:rFonts w:ascii="Times New Roman" w:eastAsia="Times New Roman" w:hAnsi="Times New Roman" w:cs="Times New Roman"/>
          <w:sz w:val="24"/>
          <w:szCs w:val="24"/>
          <w:lang w:val="en-US" w:eastAsia="el-GR"/>
        </w:rPr>
      </w:pPr>
      <w:r w:rsidRPr="002F488A">
        <w:rPr>
          <w:lang w:val="en-US"/>
        </w:rPr>
        <w:t xml:space="preserve">Web page: </w:t>
      </w:r>
      <w:hyperlink r:id="rId5" w:tgtFrame="_blank" w:history="1">
        <w:r w:rsidRPr="002F488A">
          <w:rPr>
            <w:color w:val="0000FF"/>
            <w:u w:val="single"/>
            <w:lang w:val="en-US"/>
          </w:rPr>
          <w:t>https://www.aueb.gr/en/faculty_page/caramanis-constantinos</w:t>
        </w:r>
      </w:hyperlink>
    </w:p>
    <w:p w14:paraId="1ADF8A1F" w14:textId="5BE2C913" w:rsidR="004B4880" w:rsidRPr="00897243" w:rsidRDefault="004B4880" w:rsidP="002F488A">
      <w:pPr>
        <w:spacing w:after="120" w:line="240" w:lineRule="auto"/>
        <w:rPr>
          <w:lang w:val="en-US"/>
        </w:rPr>
      </w:pPr>
    </w:p>
    <w:sectPr w:rsidR="004B4880" w:rsidRPr="00897243" w:rsidSect="0075607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4F"/>
    <w:rsid w:val="0003704A"/>
    <w:rsid w:val="000B5888"/>
    <w:rsid w:val="00110359"/>
    <w:rsid w:val="0012727F"/>
    <w:rsid w:val="001331B2"/>
    <w:rsid w:val="00146744"/>
    <w:rsid w:val="00165484"/>
    <w:rsid w:val="001B1FD5"/>
    <w:rsid w:val="001C1D7A"/>
    <w:rsid w:val="001E054A"/>
    <w:rsid w:val="00265E66"/>
    <w:rsid w:val="002F488A"/>
    <w:rsid w:val="00300D2A"/>
    <w:rsid w:val="0035648D"/>
    <w:rsid w:val="004B4880"/>
    <w:rsid w:val="004E6DBA"/>
    <w:rsid w:val="00600E61"/>
    <w:rsid w:val="00633A5E"/>
    <w:rsid w:val="006B7BA0"/>
    <w:rsid w:val="00756079"/>
    <w:rsid w:val="007C6649"/>
    <w:rsid w:val="007E73C3"/>
    <w:rsid w:val="00842826"/>
    <w:rsid w:val="00855EF8"/>
    <w:rsid w:val="00895512"/>
    <w:rsid w:val="008A2F85"/>
    <w:rsid w:val="00917016"/>
    <w:rsid w:val="00945E87"/>
    <w:rsid w:val="00957655"/>
    <w:rsid w:val="009B1801"/>
    <w:rsid w:val="00A36584"/>
    <w:rsid w:val="00A47ED6"/>
    <w:rsid w:val="00A932DE"/>
    <w:rsid w:val="00AB5521"/>
    <w:rsid w:val="00AC7DD7"/>
    <w:rsid w:val="00B002BF"/>
    <w:rsid w:val="00B10A4F"/>
    <w:rsid w:val="00B70480"/>
    <w:rsid w:val="00BB329F"/>
    <w:rsid w:val="00BC3216"/>
    <w:rsid w:val="00C15ABD"/>
    <w:rsid w:val="00CB596E"/>
    <w:rsid w:val="00CD2536"/>
    <w:rsid w:val="00DB7BD9"/>
    <w:rsid w:val="00DD054E"/>
    <w:rsid w:val="00EC5CFF"/>
    <w:rsid w:val="00F30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D222"/>
  <w15:chartTrackingRefBased/>
  <w15:docId w15:val="{A8C3B636-42C0-4B02-8F40-30F90A72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4B48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4B4880"/>
    <w:rPr>
      <w:color w:val="0000FF"/>
      <w:u w:val="single"/>
    </w:rPr>
  </w:style>
  <w:style w:type="paragraph" w:styleId="BalloonText">
    <w:name w:val="Balloon Text"/>
    <w:basedOn w:val="Normal"/>
    <w:link w:val="BalloonTextChar"/>
    <w:uiPriority w:val="99"/>
    <w:semiHidden/>
    <w:unhideWhenUsed/>
    <w:rsid w:val="002F4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ueb.gr/en/faculty_page/caramanis-constantinos" TargetMode="External"/><Relationship Id="rId4" Type="http://schemas.openxmlformats.org/officeDocument/2006/relationships/hyperlink" Target="https://www.aueb.gr/el/faculty_page/caramanis_constanti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1</Pages>
  <Words>527</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KARAMANIS</dc:creator>
  <cp:keywords/>
  <dc:description/>
  <cp:lastModifiedBy>KONSTANTINOS KARAMANIS</cp:lastModifiedBy>
  <cp:revision>42</cp:revision>
  <dcterms:created xsi:type="dcterms:W3CDTF">2020-11-11T09:09:00Z</dcterms:created>
  <dcterms:modified xsi:type="dcterms:W3CDTF">2020-11-12T07:00:00Z</dcterms:modified>
</cp:coreProperties>
</file>